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3266" w14:textId="77777777" w:rsidR="00B91422" w:rsidRDefault="00B91422" w:rsidP="00B91422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bookmarkStart w:id="0" w:name="_GoBack"/>
      <w:bookmarkEnd w:id="0"/>
      <w:r>
        <w:rPr>
          <w:rFonts w:ascii="PT Sans Caption" w:hAnsi="PT Sans Caption"/>
          <w:color w:val="666666"/>
          <w:sz w:val="23"/>
          <w:szCs w:val="23"/>
        </w:rPr>
        <w:t>Программа «Школы подготовки к родам» состоит из  теоретических  и практических занятий. Занятия в Школе подготовки к родам проходят на базе женской консультации. Основной целью школы является психологическая подготовка будущей мамы к новым ощущениям, с которыми предстоит столкнуться в завершении беременности, родов и послеродовом периоде.</w:t>
      </w:r>
    </w:p>
    <w:p w14:paraId="77D25BF4" w14:textId="77777777" w:rsidR="00B91422" w:rsidRDefault="00B91422" w:rsidP="00B91422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>Теоретические занятия содержат темы по беременности, родам и послеродовом периоде, где подробно рассматриваются вопросы не только физиологии, но и психического состояния будущих мам в этот особенно важный период в жизни женщины.</w:t>
      </w:r>
    </w:p>
    <w:p w14:paraId="5C1E84DE" w14:textId="77777777" w:rsidR="00B91422" w:rsidRDefault="00B91422" w:rsidP="00B91422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>На всех занятиях основной акцент делается на психологическую подготовку женщины к позитивному восприятию процесса родов, рассеиванию страхов, связанных с предстоящим событием и формированию уверенности и спокойствия.</w:t>
      </w:r>
    </w:p>
    <w:p w14:paraId="19DC21C7" w14:textId="77777777" w:rsidR="00B91422" w:rsidRDefault="00B91422" w:rsidP="00B91422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>Тема послеродового периода также занимает особое место, ведь не растеряться при виде новорожденного ребенка получается далеко не всем. Рассматривается вся необходимая информация для первой встречи с малышом: психология новорожденного ребенка, важность грудного вскармливания и даже пеленание, подмывание, как первые приемы установления контакта с ребенком.</w:t>
      </w:r>
    </w:p>
    <w:p w14:paraId="2D087CB3" w14:textId="77777777" w:rsidR="00B91422" w:rsidRDefault="00B91422" w:rsidP="00B91422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>Есть специальное занятие для будущих пап, где психолог расскажет о физическом и психическом состоянии мамочек  после родов, об особенностях восприятия младенцем отца, о важных вопросах построения семейных взаимоотношений.</w:t>
      </w:r>
    </w:p>
    <w:p w14:paraId="39A4BBB7" w14:textId="77777777" w:rsidR="00B91422" w:rsidRDefault="00B91422" w:rsidP="00B91422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>Практические занятия  включают в себя тренинг дыхания в родах, методики расслабления, обучение техникам снижения физического и психического напряжения, с использованием техник визуализации и психологического программирования на благополучные роды, а так же освоению методов профилактики послеродовой депрессии и устранению страхов, с которыми часто сталкиваются беременные.</w:t>
      </w:r>
    </w:p>
    <w:p w14:paraId="7FC22967" w14:textId="77777777" w:rsidR="00B91422" w:rsidRDefault="00B91422" w:rsidP="00B91422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>В результате посещения «Школы подготовки к родам» у будущих мам снижается страх перед родами, и появляется положительный настрой, формируются навыки правильного поведения и дыхания в родах. Наши будущие мамочки становятся более уверенными в себе, что благоприятно влияет, как на ребенка во внутриутробном периоде, так и на процесс родов и самочувствие в послеродовом периоде мамы.</w:t>
      </w:r>
    </w:p>
    <w:p w14:paraId="56BB5106" w14:textId="77777777" w:rsidR="00B91422" w:rsidRDefault="00B91422" w:rsidP="00B91422">
      <w:pPr>
        <w:pStyle w:val="a3"/>
        <w:shd w:val="clear" w:color="auto" w:fill="FFFFFF"/>
        <w:spacing w:before="375" w:beforeAutospacing="0" w:after="0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br/>
        <w:t>Роды как физиологический процесс:</w:t>
      </w:r>
      <w:r>
        <w:rPr>
          <w:rFonts w:ascii="PT Sans Caption" w:hAnsi="PT Sans Caption"/>
          <w:color w:val="666666"/>
          <w:sz w:val="23"/>
          <w:szCs w:val="23"/>
        </w:rPr>
        <w:br/>
        <w:t>- особенности протекания беременности;</w:t>
      </w:r>
      <w:r>
        <w:rPr>
          <w:rFonts w:ascii="PT Sans Caption" w:hAnsi="PT Sans Caption"/>
          <w:color w:val="666666"/>
          <w:sz w:val="23"/>
          <w:szCs w:val="23"/>
        </w:rPr>
        <w:br/>
      </w:r>
      <w:r>
        <w:rPr>
          <w:rFonts w:ascii="PT Sans Caption" w:hAnsi="PT Sans Caption"/>
          <w:color w:val="666666"/>
          <w:sz w:val="23"/>
          <w:szCs w:val="23"/>
        </w:rPr>
        <w:lastRenderedPageBreak/>
        <w:t>- подготовка организма мамы и малыша к родам;</w:t>
      </w:r>
      <w:r>
        <w:rPr>
          <w:rFonts w:ascii="PT Sans Caption" w:hAnsi="PT Sans Caption"/>
          <w:color w:val="666666"/>
          <w:sz w:val="23"/>
          <w:szCs w:val="23"/>
        </w:rPr>
        <w:br/>
        <w:t>- знакомство со всеми этапами родов и их особенностями;</w:t>
      </w:r>
      <w:r>
        <w:rPr>
          <w:rFonts w:ascii="PT Sans Caption" w:hAnsi="PT Sans Caption"/>
          <w:color w:val="666666"/>
          <w:sz w:val="23"/>
          <w:szCs w:val="23"/>
        </w:rPr>
        <w:br/>
        <w:t>- медицинское сопровождение родового процесса;</w:t>
      </w:r>
      <w:r>
        <w:rPr>
          <w:rFonts w:ascii="PT Sans Caption" w:hAnsi="PT Sans Caption"/>
          <w:color w:val="666666"/>
          <w:sz w:val="23"/>
          <w:szCs w:val="23"/>
        </w:rPr>
        <w:br/>
        <w:t>- особенности протекания послеродового периода.</w:t>
      </w:r>
      <w:r>
        <w:rPr>
          <w:rFonts w:ascii="PT Sans Caption" w:hAnsi="PT Sans Caption"/>
          <w:color w:val="666666"/>
          <w:sz w:val="23"/>
          <w:szCs w:val="23"/>
        </w:rPr>
        <w:br/>
      </w:r>
      <w:r>
        <w:rPr>
          <w:rFonts w:ascii="PT Sans Caption" w:hAnsi="PT Sans Caption"/>
          <w:color w:val="666666"/>
          <w:sz w:val="23"/>
          <w:szCs w:val="23"/>
        </w:rPr>
        <w:br/>
        <w:t>Беседа о родах в практике:</w:t>
      </w:r>
      <w:r>
        <w:rPr>
          <w:rFonts w:ascii="PT Sans Caption" w:hAnsi="PT Sans Caption"/>
          <w:color w:val="666666"/>
          <w:sz w:val="23"/>
          <w:szCs w:val="23"/>
        </w:rPr>
        <w:br/>
        <w:t>- что приготовить с собой на роды;</w:t>
      </w:r>
      <w:r>
        <w:rPr>
          <w:rFonts w:ascii="PT Sans Caption" w:hAnsi="PT Sans Caption"/>
          <w:color w:val="666666"/>
          <w:sz w:val="23"/>
          <w:szCs w:val="23"/>
        </w:rPr>
        <w:br/>
        <w:t>- как решить, когда ехать в родильный дом;</w:t>
      </w:r>
      <w:r>
        <w:rPr>
          <w:rFonts w:ascii="PT Sans Caption" w:hAnsi="PT Sans Caption"/>
          <w:color w:val="666666"/>
          <w:sz w:val="23"/>
          <w:szCs w:val="23"/>
        </w:rPr>
        <w:br/>
        <w:t>- определение необходимых и полезных навыков для успешных родов (положение, дыхание);</w:t>
      </w:r>
      <w:r>
        <w:rPr>
          <w:rFonts w:ascii="PT Sans Caption" w:hAnsi="PT Sans Caption"/>
          <w:color w:val="666666"/>
          <w:sz w:val="23"/>
          <w:szCs w:val="23"/>
        </w:rPr>
        <w:br/>
        <w:t>- «учимся тужиться»;</w:t>
      </w:r>
      <w:r>
        <w:rPr>
          <w:rFonts w:ascii="PT Sans Caption" w:hAnsi="PT Sans Caption"/>
          <w:color w:val="666666"/>
          <w:sz w:val="23"/>
          <w:szCs w:val="23"/>
        </w:rPr>
        <w:br/>
        <w:t>- ранний послеродовый период (первое прикладывание, первичный туалет новорожденного, тепловая цепочка).</w:t>
      </w:r>
      <w:r>
        <w:rPr>
          <w:rFonts w:ascii="PT Sans Caption" w:hAnsi="PT Sans Caption"/>
          <w:color w:val="666666"/>
          <w:sz w:val="23"/>
          <w:szCs w:val="23"/>
        </w:rPr>
        <w:br/>
      </w:r>
      <w:r>
        <w:rPr>
          <w:rFonts w:ascii="PT Sans Caption" w:hAnsi="PT Sans Caption"/>
          <w:color w:val="666666"/>
          <w:sz w:val="23"/>
          <w:szCs w:val="23"/>
        </w:rPr>
        <w:br/>
        <w:t>Психологическая подготовка к родам:</w:t>
      </w:r>
      <w:r>
        <w:rPr>
          <w:rFonts w:ascii="PT Sans Caption" w:hAnsi="PT Sans Caption"/>
          <w:color w:val="666666"/>
          <w:sz w:val="23"/>
          <w:szCs w:val="23"/>
        </w:rPr>
        <w:br/>
        <w:t>- формирование психологического настроя на роды и его влияние на физиологические процессы;</w:t>
      </w:r>
      <w:r>
        <w:rPr>
          <w:rFonts w:ascii="PT Sans Caption" w:hAnsi="PT Sans Caption"/>
          <w:color w:val="666666"/>
          <w:sz w:val="23"/>
          <w:szCs w:val="23"/>
        </w:rPr>
        <w:br/>
        <w:t>- техники психологической самопомощи на каждом из этапов родового процесса;</w:t>
      </w:r>
      <w:r>
        <w:rPr>
          <w:rFonts w:ascii="PT Sans Caption" w:hAnsi="PT Sans Caption"/>
          <w:color w:val="666666"/>
          <w:sz w:val="23"/>
          <w:szCs w:val="23"/>
        </w:rPr>
        <w:br/>
        <w:t>- эффективное взаимодействие с медицинским персоналом в родильном доме;</w:t>
      </w:r>
      <w:r>
        <w:rPr>
          <w:rFonts w:ascii="PT Sans Caption" w:hAnsi="PT Sans Caption"/>
          <w:color w:val="666666"/>
          <w:sz w:val="23"/>
          <w:szCs w:val="23"/>
        </w:rPr>
        <w:br/>
        <w:t>- влияние дыхания на состояние рожающей женщины и рождающегося ребенка (эффективные техники дыхания).</w:t>
      </w:r>
      <w:r>
        <w:rPr>
          <w:rFonts w:ascii="PT Sans Caption" w:hAnsi="PT Sans Caption"/>
          <w:color w:val="666666"/>
          <w:sz w:val="23"/>
          <w:szCs w:val="23"/>
        </w:rPr>
        <w:br/>
        <w:t>- проработка внутренних страхов и переживаний перед предстоящими родами.</w:t>
      </w:r>
      <w:r>
        <w:rPr>
          <w:rFonts w:ascii="PT Sans Caption" w:hAnsi="PT Sans Caption"/>
          <w:color w:val="666666"/>
          <w:sz w:val="23"/>
          <w:szCs w:val="23"/>
        </w:rPr>
        <w:br/>
      </w:r>
      <w:r>
        <w:rPr>
          <w:rFonts w:ascii="PT Sans Caption" w:hAnsi="PT Sans Caption"/>
          <w:color w:val="666666"/>
          <w:sz w:val="23"/>
          <w:szCs w:val="23"/>
        </w:rPr>
        <w:br/>
        <w:t>Грудное вскармливание:</w:t>
      </w:r>
      <w:r>
        <w:rPr>
          <w:rFonts w:ascii="PT Sans Caption" w:hAnsi="PT Sans Caption"/>
          <w:color w:val="666666"/>
          <w:sz w:val="23"/>
          <w:szCs w:val="23"/>
        </w:rPr>
        <w:br/>
        <w:t>- польза грудного вскармливания для матери и ребенка;</w:t>
      </w:r>
      <w:r>
        <w:rPr>
          <w:rFonts w:ascii="PT Sans Caption" w:hAnsi="PT Sans Caption"/>
          <w:color w:val="666666"/>
          <w:sz w:val="23"/>
          <w:szCs w:val="23"/>
        </w:rPr>
        <w:br/>
        <w:t>- правила организации успешного грудного вскармливания;</w:t>
      </w:r>
      <w:r>
        <w:rPr>
          <w:rFonts w:ascii="PT Sans Caption" w:hAnsi="PT Sans Caption"/>
          <w:color w:val="666666"/>
          <w:sz w:val="23"/>
          <w:szCs w:val="23"/>
        </w:rPr>
        <w:br/>
        <w:t>- основные признаки правильного прикладывания и рекомендации по сцеживанию грудного молока;</w:t>
      </w:r>
      <w:r>
        <w:rPr>
          <w:rFonts w:ascii="PT Sans Caption" w:hAnsi="PT Sans Caption"/>
          <w:color w:val="666666"/>
          <w:sz w:val="23"/>
          <w:szCs w:val="23"/>
        </w:rPr>
        <w:br/>
        <w:t>- потребности кормящих женщин в питании (особенности питания);</w:t>
      </w:r>
      <w:r>
        <w:rPr>
          <w:rFonts w:ascii="PT Sans Caption" w:hAnsi="PT Sans Caption"/>
          <w:color w:val="666666"/>
          <w:sz w:val="23"/>
          <w:szCs w:val="23"/>
        </w:rPr>
        <w:br/>
        <w:t>- «обучение» ребенка, отказывающего от груди.</w:t>
      </w:r>
      <w:r>
        <w:rPr>
          <w:rFonts w:ascii="PT Sans Caption" w:hAnsi="PT Sans Caption"/>
          <w:color w:val="666666"/>
          <w:sz w:val="23"/>
          <w:szCs w:val="23"/>
        </w:rPr>
        <w:br/>
      </w:r>
      <w:r>
        <w:rPr>
          <w:rFonts w:ascii="PT Sans Caption" w:hAnsi="PT Sans Caption"/>
          <w:color w:val="666666"/>
          <w:sz w:val="23"/>
          <w:szCs w:val="23"/>
        </w:rPr>
        <w:br/>
        <w:t>Уход за новорожденным:</w:t>
      </w:r>
      <w:r>
        <w:rPr>
          <w:rFonts w:ascii="PT Sans Caption" w:hAnsi="PT Sans Caption"/>
          <w:color w:val="666666"/>
          <w:sz w:val="23"/>
          <w:szCs w:val="23"/>
        </w:rPr>
        <w:br/>
        <w:t>- о малыше с головы до пяток;</w:t>
      </w:r>
      <w:r>
        <w:rPr>
          <w:rFonts w:ascii="PT Sans Caption" w:hAnsi="PT Sans Caption"/>
          <w:color w:val="666666"/>
          <w:sz w:val="23"/>
          <w:szCs w:val="23"/>
        </w:rPr>
        <w:br/>
        <w:t>- основные правила ухода за новорожденным;</w:t>
      </w:r>
      <w:r>
        <w:rPr>
          <w:rFonts w:ascii="PT Sans Caption" w:hAnsi="PT Sans Caption"/>
          <w:color w:val="666666"/>
          <w:sz w:val="23"/>
          <w:szCs w:val="23"/>
        </w:rPr>
        <w:br/>
        <w:t>- уход в раннем неонатальном периоде (пуповинный остаток, пупочная ранка);</w:t>
      </w:r>
      <w:r>
        <w:rPr>
          <w:rFonts w:ascii="PT Sans Caption" w:hAnsi="PT Sans Caption"/>
          <w:color w:val="666666"/>
          <w:sz w:val="23"/>
          <w:szCs w:val="23"/>
        </w:rPr>
        <w:br/>
        <w:t>- особенности гигиены мальчика и девочки;</w:t>
      </w:r>
      <w:r>
        <w:rPr>
          <w:rFonts w:ascii="PT Sans Caption" w:hAnsi="PT Sans Caption"/>
          <w:color w:val="666666"/>
          <w:sz w:val="23"/>
          <w:szCs w:val="23"/>
        </w:rPr>
        <w:br/>
        <w:t>- практические навыки успешной мамы в процессе ухода за ребенком.</w:t>
      </w:r>
    </w:p>
    <w:p w14:paraId="372222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2C"/>
    <w:rsid w:val="006C0B77"/>
    <w:rsid w:val="008242FF"/>
    <w:rsid w:val="0086542C"/>
    <w:rsid w:val="00870751"/>
    <w:rsid w:val="00922C48"/>
    <w:rsid w:val="00B9142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C8BA9-D6D1-4F34-9526-6DA5D713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3</cp:revision>
  <dcterms:created xsi:type="dcterms:W3CDTF">2025-03-17T10:50:00Z</dcterms:created>
  <dcterms:modified xsi:type="dcterms:W3CDTF">2025-03-17T10:50:00Z</dcterms:modified>
</cp:coreProperties>
</file>